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35A9" w:rsidTr="00D1544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35A9" w:rsidRDefault="00CD35A9" w:rsidP="00D15444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35A9" w:rsidRPr="00BA3734" w:rsidRDefault="00CD35A9" w:rsidP="00D1544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CD35A9" w:rsidRDefault="00CD35A9" w:rsidP="00D1544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руководителя УФНС России </w:t>
            </w:r>
            <w:r w:rsidRPr="00A370B8">
              <w:rPr>
                <w:rFonts w:ascii="Times New Roman" w:hAnsi="Times New Roman"/>
              </w:rPr>
              <w:t>по Санкт-Петербургу</w:t>
            </w:r>
            <w:r w:rsidRPr="00BA3734">
              <w:rPr>
                <w:rFonts w:ascii="Times New Roman" w:hAnsi="Times New Roman"/>
              </w:rPr>
              <w:t xml:space="preserve"> </w:t>
            </w:r>
          </w:p>
          <w:p w:rsidR="00CD35A9" w:rsidRPr="00BA3734" w:rsidRDefault="00CD35A9" w:rsidP="00D1544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_______________  А.В. Терпигорев</w:t>
            </w:r>
          </w:p>
          <w:p w:rsidR="00CD35A9" w:rsidRPr="00A370B8" w:rsidRDefault="00CD35A9" w:rsidP="00D15444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  <w:r w:rsidRPr="00A370B8">
              <w:rPr>
                <w:rFonts w:ascii="Times New Roman" w:hAnsi="Times New Roman"/>
                <w:sz w:val="20"/>
                <w:szCs w:val="20"/>
              </w:rPr>
              <w:t>(подпись)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Pr="00A370B8">
              <w:rPr>
                <w:rFonts w:ascii="Times New Roman" w:hAnsi="Times New Roman"/>
                <w:sz w:val="20"/>
                <w:szCs w:val="20"/>
              </w:rPr>
              <w:t xml:space="preserve"> (фамилия, инициалы)</w:t>
            </w:r>
          </w:p>
          <w:p w:rsidR="00CD35A9" w:rsidRDefault="00CD35A9" w:rsidP="00D1544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CD35A9" w:rsidRDefault="00CD35A9" w:rsidP="00D1544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"___"_________20</w:t>
            </w:r>
            <w:r>
              <w:rPr>
                <w:rFonts w:ascii="Times New Roman" w:hAnsi="Times New Roman"/>
              </w:rPr>
              <w:t xml:space="preserve">    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CD35A9" w:rsidRPr="009F5BA3" w:rsidRDefault="00CD35A9" w:rsidP="00D15444"/>
        </w:tc>
      </w:tr>
    </w:tbl>
    <w:p w:rsidR="00CD35A9" w:rsidRDefault="00CD35A9" w:rsidP="00CD35A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B1B25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BB1B25">
        <w:rPr>
          <w:rFonts w:ascii="Times New Roman" w:hAnsi="Times New Roman" w:cs="Times New Roman"/>
          <w:sz w:val="28"/>
          <w:szCs w:val="28"/>
        </w:rPr>
        <w:br/>
        <w:t xml:space="preserve">главного государственного налогового </w:t>
      </w:r>
      <w:proofErr w:type="gramStart"/>
      <w:r w:rsidRPr="00BB1B25">
        <w:rPr>
          <w:rFonts w:ascii="Times New Roman" w:hAnsi="Times New Roman" w:cs="Times New Roman"/>
          <w:sz w:val="28"/>
          <w:szCs w:val="28"/>
        </w:rPr>
        <w:t>инспектора</w:t>
      </w:r>
      <w:r w:rsidRPr="00BB1B25">
        <w:rPr>
          <w:rFonts w:ascii="Times New Roman" w:hAnsi="Times New Roman" w:cs="Times New Roman"/>
          <w:sz w:val="28"/>
          <w:szCs w:val="28"/>
        </w:rPr>
        <w:br/>
      </w:r>
      <w:r w:rsidRPr="004F1A2F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proofErr w:type="gramEnd"/>
    </w:p>
    <w:p w:rsidR="00CD35A9" w:rsidRDefault="00CD35A9" w:rsidP="00CD35A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</w:t>
      </w:r>
      <w:r w:rsidRPr="00653682">
        <w:rPr>
          <w:rFonts w:ascii="Times New Roman" w:hAnsi="Times New Roman" w:cs="Times New Roman"/>
          <w:sz w:val="28"/>
          <w:szCs w:val="28"/>
        </w:rPr>
        <w:t>по Санкт-Петербургу</w:t>
      </w:r>
    </w:p>
    <w:p w:rsidR="00CD35A9" w:rsidRPr="00A7570A" w:rsidRDefault="00CD35A9" w:rsidP="00CD35A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32F08">
        <w:rPr>
          <w:rFonts w:ascii="Times New Roman" w:hAnsi="Times New Roman" w:cs="Times New Roman"/>
          <w:sz w:val="28"/>
          <w:szCs w:val="28"/>
        </w:rPr>
        <w:br/>
      </w:r>
      <w:r w:rsidRPr="00A7570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D35A9" w:rsidRDefault="00CD35A9" w:rsidP="00CD35A9">
      <w:pPr>
        <w:ind w:firstLine="720"/>
        <w:jc w:val="both"/>
      </w:pPr>
    </w:p>
    <w:p w:rsidR="00CD35A9" w:rsidRDefault="00CD35A9" w:rsidP="00CD35A9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обеспечения процедур банкротства УФНС России по Санкт-Петербургу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CD35A9" w:rsidRPr="0069152F" w:rsidRDefault="00CD35A9" w:rsidP="00CD35A9">
      <w:pPr>
        <w:ind w:firstLine="720"/>
        <w:jc w:val="both"/>
      </w:pPr>
      <w:r w:rsidRPr="0069152F">
        <w:t xml:space="preserve">Регистрационный номер (код) должности </w:t>
      </w:r>
      <w:r>
        <w:t xml:space="preserve">в соответствии с </w:t>
      </w:r>
      <w:r w:rsidRPr="0069152F">
        <w:t>Реестр</w:t>
      </w:r>
      <w:r>
        <w:t>ом</w:t>
      </w:r>
      <w:r w:rsidRPr="0069152F">
        <w:t xml:space="preserve"> должностей федеральной государственной гражданской службы, </w:t>
      </w:r>
      <w:proofErr w:type="gramStart"/>
      <w:r w:rsidRPr="0069152F">
        <w:t>утвержденному</w:t>
      </w:r>
      <w:proofErr w:type="gramEnd"/>
      <w:r w:rsidRPr="0069152F">
        <w:t xml:space="preserve"> Указом Президента Российской Федерации от 31.12.2005 № 1574 «О Реестре должностей федеральной государственной гражданской службы» –– 11-3-3-069.</w:t>
      </w:r>
    </w:p>
    <w:p w:rsidR="00CD35A9" w:rsidRPr="00382EFB" w:rsidRDefault="00CD35A9" w:rsidP="00CD35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EFB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CD35A9" w:rsidRPr="00382EFB" w:rsidRDefault="00CD35A9" w:rsidP="00CD35A9">
      <w:pPr>
        <w:ind w:firstLine="720"/>
        <w:jc w:val="both"/>
      </w:pPr>
      <w:r>
        <w:t xml:space="preserve">3. </w:t>
      </w:r>
      <w:r w:rsidRPr="00E51736">
        <w:t xml:space="preserve">Вид профессиональной служебной деятельности </w:t>
      </w:r>
      <w:r>
        <w:t>главного государственного налогового инспектора</w:t>
      </w:r>
      <w:r w:rsidRPr="00E51736">
        <w:t xml:space="preserve">: </w:t>
      </w:r>
      <w:r w:rsidRPr="00B34FBA"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CD35A9" w:rsidRDefault="00CD35A9" w:rsidP="00CD35A9">
      <w:pPr>
        <w:ind w:firstLine="720"/>
        <w:jc w:val="both"/>
      </w:pPr>
      <w:r>
        <w:t>4. Назначение на должность и освобождение от должности главного государственного налогового инспектора осуществляются приказом руководителя УФНС России по Санкт-Петербургу (далее – Управление).</w:t>
      </w:r>
    </w:p>
    <w:p w:rsidR="00CD35A9" w:rsidRDefault="00CD35A9" w:rsidP="00CD35A9">
      <w:pPr>
        <w:ind w:firstLine="720"/>
        <w:jc w:val="both"/>
      </w:pPr>
      <w:r>
        <w:t>5. Главный государственный налоговый инспектор непосредственно подчиняется начальнику отдела.</w:t>
      </w:r>
    </w:p>
    <w:p w:rsidR="00CD35A9" w:rsidRPr="00043C34" w:rsidRDefault="00CD35A9" w:rsidP="00CD35A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  <w:r w:rsidRPr="00043C3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для замещения должности гражданской службы</w:t>
      </w:r>
    </w:p>
    <w:p w:rsidR="00CD35A9" w:rsidRDefault="00CD35A9" w:rsidP="00CD35A9">
      <w:pPr>
        <w:ind w:firstLine="720"/>
        <w:jc w:val="both"/>
      </w:pPr>
    </w:p>
    <w:p w:rsidR="00CD35A9" w:rsidRPr="00043C34" w:rsidRDefault="00CD35A9" w:rsidP="00CD35A9">
      <w:pPr>
        <w:widowControl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 xml:space="preserve">6. Для замещения должности </w:t>
      </w:r>
      <w:r w:rsidRPr="008B6D72">
        <w:rPr>
          <w:rFonts w:eastAsia="Calibri"/>
          <w:lang w:eastAsia="en-US"/>
        </w:rPr>
        <w:t xml:space="preserve">главного государственного налогового инспектора </w:t>
      </w:r>
      <w:r w:rsidRPr="00043C34">
        <w:rPr>
          <w:rFonts w:eastAsia="Calibri"/>
          <w:lang w:eastAsia="en-US"/>
        </w:rPr>
        <w:t>устанавливаются следующие требования.</w:t>
      </w:r>
    </w:p>
    <w:p w:rsidR="00CD35A9" w:rsidRPr="00043C34" w:rsidRDefault="00CD35A9" w:rsidP="00CD35A9">
      <w:pPr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>6.1. Наличие высшего образования.</w:t>
      </w:r>
    </w:p>
    <w:p w:rsidR="00CD35A9" w:rsidRPr="00043C34" w:rsidRDefault="00CD35A9" w:rsidP="00CD35A9">
      <w:pPr>
        <w:widowControl w:val="0"/>
        <w:ind w:firstLine="709"/>
        <w:jc w:val="both"/>
        <w:rPr>
          <w:rFonts w:eastAsia="Calibri"/>
          <w:spacing w:val="-2"/>
          <w:lang w:eastAsia="en-US"/>
        </w:rPr>
      </w:pPr>
      <w:r w:rsidRPr="00043C34">
        <w:rPr>
          <w:rFonts w:eastAsia="Calibri"/>
          <w:spacing w:val="-2"/>
          <w:lang w:eastAsia="en-US"/>
        </w:rPr>
        <w:t>6.2. </w:t>
      </w:r>
      <w:proofErr w:type="gramStart"/>
      <w:r w:rsidRPr="00043C34">
        <w:rPr>
          <w:rFonts w:eastAsia="Calibri"/>
          <w:spacing w:val="-2"/>
          <w:lang w:eastAsia="en-US"/>
        </w:rPr>
        <w:t xml:space="preserve">Наличие базовых знаний: </w:t>
      </w:r>
      <w:r w:rsidRPr="00043C34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Pr="00043C34">
          <w:rPr>
            <w:rFonts w:eastAsia="Calibri"/>
            <w:lang w:eastAsia="en-US"/>
          </w:rPr>
          <w:t>Конституции</w:t>
        </w:r>
      </w:hyperlink>
      <w:r w:rsidRPr="00043C34">
        <w:rPr>
          <w:rFonts w:eastAsia="Calibri"/>
          <w:lang w:eastAsia="en-US"/>
        </w:rPr>
        <w:t xml:space="preserve"> Российской Федерации, Федерального </w:t>
      </w:r>
      <w:hyperlink r:id="rId8" w:history="1">
        <w:r w:rsidRPr="00043C34">
          <w:rPr>
            <w:rFonts w:eastAsia="Calibri"/>
            <w:lang w:eastAsia="en-US"/>
          </w:rPr>
          <w:t>закона</w:t>
        </w:r>
      </w:hyperlink>
      <w:r w:rsidRPr="00043C34">
        <w:rPr>
          <w:rFonts w:eastAsia="Calibri"/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43C34">
          <w:rPr>
            <w:rFonts w:eastAsia="Calibri"/>
            <w:lang w:eastAsia="en-US"/>
          </w:rPr>
          <w:t>2003 г</w:t>
        </w:r>
      </w:smartTag>
      <w:r w:rsidRPr="00043C34">
        <w:rPr>
          <w:rFonts w:eastAsia="Calibri"/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9" w:history="1">
        <w:r w:rsidRPr="00043C34">
          <w:rPr>
            <w:rFonts w:eastAsia="Calibri"/>
            <w:lang w:eastAsia="en-US"/>
          </w:rPr>
          <w:t>закона</w:t>
        </w:r>
      </w:hyperlink>
      <w:r w:rsidRPr="00043C34">
        <w:rPr>
          <w:rFonts w:eastAsia="Calibri"/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43C34">
          <w:rPr>
            <w:rFonts w:eastAsia="Calibri"/>
            <w:lang w:eastAsia="en-US"/>
          </w:rPr>
          <w:t>2004 г</w:t>
        </w:r>
      </w:smartTag>
      <w:r w:rsidRPr="00043C34">
        <w:rPr>
          <w:rFonts w:eastAsia="Calibri"/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0" w:history="1">
        <w:r w:rsidRPr="00043C34">
          <w:rPr>
            <w:rFonts w:eastAsia="Calibri"/>
            <w:lang w:eastAsia="en-US"/>
          </w:rPr>
          <w:t>закона</w:t>
        </w:r>
      </w:hyperlink>
      <w:r w:rsidRPr="00043C34">
        <w:rPr>
          <w:rFonts w:eastAsia="Calibri"/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43C34">
          <w:rPr>
            <w:rFonts w:eastAsia="Calibri"/>
            <w:lang w:eastAsia="en-US"/>
          </w:rPr>
          <w:t>2008 г</w:t>
        </w:r>
      </w:smartTag>
      <w:r w:rsidRPr="00043C34">
        <w:rPr>
          <w:rFonts w:eastAsia="Calibri"/>
          <w:lang w:eastAsia="en-US"/>
        </w:rPr>
        <w:t>. № 273-ФЗ «О противодействии коррупции»;</w:t>
      </w:r>
      <w:proofErr w:type="gramEnd"/>
      <w:r w:rsidRPr="00043C34">
        <w:rPr>
          <w:rFonts w:eastAsia="Calibri"/>
          <w:lang w:eastAsia="en-US"/>
        </w:rPr>
        <w:t xml:space="preserve"> в области информационно-коммуникационных технологий</w:t>
      </w:r>
      <w:r w:rsidRPr="00043C34">
        <w:rPr>
          <w:rFonts w:eastAsia="Calibri"/>
          <w:spacing w:val="-2"/>
          <w:lang w:eastAsia="en-US"/>
        </w:rPr>
        <w:t>.</w:t>
      </w:r>
    </w:p>
    <w:p w:rsidR="00CD35A9" w:rsidRPr="00043C34" w:rsidRDefault="00CD35A9" w:rsidP="00CD35A9">
      <w:pPr>
        <w:widowControl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>6.3. Наличие профессиональных знаний:</w:t>
      </w:r>
    </w:p>
    <w:p w:rsidR="00CD35A9" w:rsidRPr="00043C34" w:rsidRDefault="00CD35A9" w:rsidP="00CD35A9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 xml:space="preserve">6.3.1. В сфере законодательства Российской Федерации: Налогового </w:t>
      </w:r>
      <w:hyperlink r:id="rId11" w:history="1">
        <w:proofErr w:type="gramStart"/>
        <w:r w:rsidRPr="00043C34">
          <w:rPr>
            <w:rFonts w:eastAsia="Calibri"/>
            <w:lang w:eastAsia="en-US"/>
          </w:rPr>
          <w:t>кодекс</w:t>
        </w:r>
        <w:proofErr w:type="gramEnd"/>
      </w:hyperlink>
      <w:r w:rsidRPr="00043C34">
        <w:rPr>
          <w:rFonts w:eastAsia="Calibri"/>
          <w:lang w:eastAsia="en-US"/>
        </w:rPr>
        <w:t xml:space="preserve">а Российской Федерации; Бюджетного </w:t>
      </w:r>
      <w:hyperlink r:id="rId12" w:history="1">
        <w:r w:rsidRPr="00043C34">
          <w:rPr>
            <w:rFonts w:eastAsia="Calibri"/>
            <w:lang w:eastAsia="en-US"/>
          </w:rPr>
          <w:t>кодекс</w:t>
        </w:r>
      </w:hyperlink>
      <w:r w:rsidRPr="00043C34">
        <w:rPr>
          <w:rFonts w:eastAsia="Calibri"/>
          <w:lang w:eastAsia="en-US"/>
        </w:rPr>
        <w:t xml:space="preserve">а Российской Федерации; </w:t>
      </w:r>
      <w:r w:rsidRPr="008B6D72">
        <w:rPr>
          <w:rFonts w:eastAsia="Calibri"/>
          <w:lang w:eastAsia="en-US"/>
        </w:rPr>
        <w:t xml:space="preserve">Гражданского кодекса Российской Федерации, Арбитражного процессуального кодекса Российской Федерации, Кодекса об административных правонарушениях,  </w:t>
      </w:r>
      <w:r w:rsidRPr="00043C34">
        <w:rPr>
          <w:rFonts w:eastAsia="Calibri"/>
          <w:lang w:eastAsia="en-US"/>
        </w:rPr>
        <w:t xml:space="preserve">Федерального </w:t>
      </w:r>
      <w:hyperlink r:id="rId13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а от 08 августа </w:t>
      </w:r>
      <w:smartTag w:uri="urn:schemas-microsoft-com:office:smarttags" w:element="metricconverter">
        <w:smartTagPr>
          <w:attr w:name="ProductID" w:val="2001 г"/>
        </w:smartTagPr>
        <w:r w:rsidRPr="00043C34">
          <w:rPr>
            <w:rFonts w:eastAsia="Calibri"/>
            <w:lang w:eastAsia="en-US"/>
          </w:rPr>
          <w:t>2001 г</w:t>
        </w:r>
      </w:smartTag>
      <w:r w:rsidRPr="00043C34">
        <w:rPr>
          <w:rFonts w:eastAsia="Calibri"/>
          <w:lang w:eastAsia="en-US"/>
        </w:rPr>
        <w:t xml:space="preserve">. № 129-ФЗ «О </w:t>
      </w:r>
      <w:r w:rsidRPr="00043C34">
        <w:rPr>
          <w:rFonts w:eastAsia="Calibri"/>
          <w:lang w:eastAsia="en-US"/>
        </w:rPr>
        <w:lastRenderedPageBreak/>
        <w:t xml:space="preserve">государственной регистрации юридических лиц и индивидуальных предпринимателей»; </w:t>
      </w:r>
      <w:r w:rsidRPr="008B6D72">
        <w:rPr>
          <w:rFonts w:eastAsia="Calibri"/>
          <w:lang w:eastAsia="en-US"/>
        </w:rPr>
        <w:t xml:space="preserve">Федерального закона от 26 октября </w:t>
      </w:r>
      <w:smartTag w:uri="urn:schemas-microsoft-com:office:smarttags" w:element="metricconverter">
        <w:smartTagPr>
          <w:attr w:name="ProductID" w:val="2002 г"/>
        </w:smartTagPr>
        <w:r w:rsidRPr="008B6D72">
          <w:rPr>
            <w:rFonts w:eastAsia="Calibri"/>
            <w:lang w:eastAsia="en-US"/>
          </w:rPr>
          <w:t>2002 г</w:t>
        </w:r>
      </w:smartTag>
      <w:r w:rsidRPr="008B6D72">
        <w:rPr>
          <w:rFonts w:eastAsia="Calibri"/>
          <w:lang w:eastAsia="en-US"/>
        </w:rPr>
        <w:t xml:space="preserve">. № 127-ФЗ «О несостоятельности (банкротстве)», Федерального закона Российской Федерации от 02 мая </w:t>
      </w:r>
      <w:smartTag w:uri="urn:schemas-microsoft-com:office:smarttags" w:element="metricconverter">
        <w:smartTagPr>
          <w:attr w:name="ProductID" w:val="2006 г"/>
        </w:smartTagPr>
        <w:r w:rsidRPr="008B6D72">
          <w:rPr>
            <w:rFonts w:eastAsia="Calibri"/>
            <w:lang w:eastAsia="en-US"/>
          </w:rPr>
          <w:t>2006 г</w:t>
        </w:r>
      </w:smartTag>
      <w:r w:rsidRPr="008B6D72">
        <w:rPr>
          <w:rFonts w:eastAsia="Calibri"/>
          <w:lang w:eastAsia="en-US"/>
        </w:rPr>
        <w:t xml:space="preserve">. № 59-ФЗ «О порядке рассмотрения обращений граждан Российской Федерации», </w:t>
      </w:r>
      <w:r w:rsidRPr="00043C34">
        <w:rPr>
          <w:rFonts w:eastAsia="Calibri"/>
          <w:lang w:eastAsia="en-US"/>
        </w:rPr>
        <w:t xml:space="preserve">Федерального </w:t>
      </w:r>
      <w:hyperlink r:id="rId14" w:history="1">
        <w:proofErr w:type="gramStart"/>
        <w:r w:rsidRPr="00043C34">
          <w:rPr>
            <w:rFonts w:eastAsia="Calibri"/>
            <w:lang w:eastAsia="en-US"/>
          </w:rPr>
          <w:t>закон</w:t>
        </w:r>
        <w:proofErr w:type="gramEnd"/>
      </w:hyperlink>
      <w:r w:rsidRPr="00043C34">
        <w:rPr>
          <w:rFonts w:eastAsia="Calibri"/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1999 г"/>
        </w:smartTagPr>
        <w:r w:rsidRPr="00043C34">
          <w:rPr>
            <w:rFonts w:eastAsia="Calibri"/>
            <w:lang w:eastAsia="en-US"/>
          </w:rPr>
          <w:t>1999 г</w:t>
        </w:r>
      </w:smartTag>
      <w:r w:rsidRPr="00043C34">
        <w:rPr>
          <w:rFonts w:eastAsia="Calibri"/>
          <w:lang w:eastAsia="en-US"/>
        </w:rPr>
        <w:t>.</w:t>
      </w:r>
      <w:r w:rsidRPr="008B6D72">
        <w:rPr>
          <w:rFonts w:eastAsia="Calibri"/>
          <w:lang w:eastAsia="en-US"/>
        </w:rPr>
        <w:t xml:space="preserve"> </w:t>
      </w:r>
      <w:r w:rsidRPr="00043C34">
        <w:rPr>
          <w:rFonts w:eastAsia="Calibri"/>
          <w:lang w:eastAsia="en-US"/>
        </w:rPr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proofErr w:type="gramStart"/>
        <w:r w:rsidRPr="00043C34">
          <w:rPr>
            <w:rFonts w:eastAsia="Calibri"/>
            <w:lang w:eastAsia="en-US"/>
          </w:rPr>
          <w:t>закон</w:t>
        </w:r>
        <w:proofErr w:type="gramEnd"/>
      </w:hyperlink>
      <w:r w:rsidRPr="00043C34">
        <w:rPr>
          <w:rFonts w:eastAsia="Calibri"/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2003 г"/>
        </w:smartTagPr>
        <w:r w:rsidRPr="00043C34">
          <w:rPr>
            <w:rFonts w:eastAsia="Calibri"/>
            <w:lang w:eastAsia="en-US"/>
          </w:rPr>
          <w:t>2003 г</w:t>
        </w:r>
      </w:smartTag>
      <w:r w:rsidRPr="00043C34">
        <w:rPr>
          <w:rFonts w:eastAsia="Calibri"/>
          <w:lang w:eastAsia="en-US"/>
        </w:rPr>
        <w:t xml:space="preserve">. № 131-ФЗ «Об общих принципах организации местного самоуправления в Российской Федерации»; Федерального закона от 09 февраля </w:t>
      </w:r>
      <w:smartTag w:uri="urn:schemas-microsoft-com:office:smarttags" w:element="metricconverter">
        <w:smartTagPr>
          <w:attr w:name="ProductID" w:val="2009 г"/>
        </w:smartTagPr>
        <w:r w:rsidRPr="00043C34">
          <w:rPr>
            <w:rFonts w:eastAsia="Calibri"/>
            <w:lang w:eastAsia="en-US"/>
          </w:rPr>
          <w:t>2009 г</w:t>
        </w:r>
      </w:smartTag>
      <w:r w:rsidRPr="00043C34">
        <w:rPr>
          <w:rFonts w:eastAsia="Calibri"/>
          <w:lang w:eastAsia="en-US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043C34">
          <w:rPr>
            <w:rFonts w:eastAsia="Calibri"/>
            <w:lang w:eastAsia="en-US"/>
          </w:rPr>
          <w:t>2010 г</w:t>
        </w:r>
      </w:smartTag>
      <w:r w:rsidRPr="00043C34">
        <w:rPr>
          <w:rFonts w:eastAsia="Calibri"/>
          <w:lang w:eastAsia="en-US"/>
        </w:rPr>
        <w:t xml:space="preserve">. № 210-ФЗ «Об организации предоставления государственных и муниципальных услуг»; Федеральный </w:t>
      </w:r>
      <w:hyperlink r:id="rId16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43C34">
          <w:rPr>
            <w:rFonts w:eastAsia="Calibri"/>
            <w:lang w:eastAsia="en-US"/>
          </w:rPr>
          <w:t>2013 г</w:t>
        </w:r>
      </w:smartTag>
      <w:r w:rsidRPr="00043C34">
        <w:rPr>
          <w:rFonts w:eastAsia="Calibri"/>
          <w:lang w:eastAsia="en-US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proofErr w:type="gramStart"/>
        <w:r w:rsidRPr="00043C34">
          <w:rPr>
            <w:rFonts w:eastAsia="Calibri"/>
            <w:lang w:eastAsia="en-US"/>
          </w:rPr>
          <w:t>Закон</w:t>
        </w:r>
        <w:proofErr w:type="gramEnd"/>
      </w:hyperlink>
      <w:r w:rsidRPr="00043C34">
        <w:rPr>
          <w:rFonts w:eastAsia="Calibri"/>
          <w:lang w:eastAsia="en-US"/>
        </w:rPr>
        <w:t xml:space="preserve">а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43C34">
          <w:rPr>
            <w:rFonts w:eastAsia="Calibri"/>
            <w:lang w:eastAsia="en-US"/>
          </w:rPr>
          <w:t>1991 г</w:t>
        </w:r>
      </w:smartTag>
      <w:r w:rsidRPr="00043C34">
        <w:rPr>
          <w:rFonts w:eastAsia="Calibri"/>
          <w:lang w:eastAsia="en-US"/>
        </w:rPr>
        <w:t xml:space="preserve">. № 943-1 «О налоговых органах Российской Федерации»; Федерального </w:t>
      </w:r>
      <w:hyperlink r:id="rId18" w:history="1">
        <w:r w:rsidRPr="00043C34">
          <w:rPr>
            <w:rFonts w:eastAsia="Calibri"/>
            <w:lang w:eastAsia="en-US"/>
          </w:rPr>
          <w:t>закон</w:t>
        </w:r>
      </w:hyperlink>
      <w:r w:rsidRPr="00043C34">
        <w:rPr>
          <w:rFonts w:eastAsia="Calibri"/>
          <w:lang w:eastAsia="en-US"/>
        </w:rPr>
        <w:t xml:space="preserve">а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43C34">
          <w:rPr>
            <w:rFonts w:eastAsia="Calibri"/>
            <w:lang w:eastAsia="en-US"/>
          </w:rPr>
          <w:t>2006 г</w:t>
        </w:r>
      </w:smartTag>
      <w:r w:rsidRPr="00043C34">
        <w:rPr>
          <w:rFonts w:eastAsia="Calibri"/>
          <w:lang w:eastAsia="en-US"/>
        </w:rPr>
        <w:t xml:space="preserve">. № 152-ФЗ «О персональных данных»; </w:t>
      </w:r>
      <w:hyperlink r:id="rId19" w:history="1">
        <w:proofErr w:type="gramStart"/>
        <w:r w:rsidRPr="00043C34">
          <w:rPr>
            <w:rFonts w:eastAsia="Calibri"/>
            <w:lang w:eastAsia="en-US"/>
          </w:rPr>
          <w:t>Указ</w:t>
        </w:r>
        <w:proofErr w:type="gramEnd"/>
      </w:hyperlink>
      <w:r w:rsidRPr="00043C34">
        <w:rPr>
          <w:rFonts w:eastAsia="Calibri"/>
          <w:lang w:eastAsia="en-US"/>
        </w:rPr>
        <w:t xml:space="preserve">а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43C34">
          <w:rPr>
            <w:rFonts w:eastAsia="Calibri"/>
            <w:lang w:eastAsia="en-US"/>
          </w:rPr>
          <w:t>2016 г</w:t>
        </w:r>
      </w:smartTag>
      <w:r w:rsidRPr="00043C34">
        <w:rPr>
          <w:rFonts w:eastAsia="Calibri"/>
          <w:lang w:eastAsia="en-US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r w:rsidRPr="008B6D72">
        <w:rPr>
          <w:rFonts w:eastAsia="Calibri"/>
          <w:lang w:eastAsia="en-US"/>
        </w:rPr>
        <w:t xml:space="preserve">постановления Правительства Российской Федерации от 29 мая </w:t>
      </w:r>
      <w:smartTag w:uri="urn:schemas-microsoft-com:office:smarttags" w:element="metricconverter">
        <w:smartTagPr>
          <w:attr w:name="ProductID" w:val="2004 г"/>
        </w:smartTagPr>
        <w:r w:rsidRPr="008B6D72">
          <w:rPr>
            <w:rFonts w:eastAsia="Calibri"/>
            <w:lang w:eastAsia="en-US"/>
          </w:rPr>
          <w:t>2004 г</w:t>
        </w:r>
      </w:smartTag>
      <w:r w:rsidRPr="008B6D72">
        <w:rPr>
          <w:rFonts w:eastAsia="Calibri"/>
          <w:lang w:eastAsia="en-US"/>
        </w:rPr>
        <w:t xml:space="preserve">. № 257 «Об обеспечении интересов Российской Федерации как кредитора в деле о банкротстве и в процедурах, применяемых в деле о банкротстве», </w:t>
      </w:r>
      <w:hyperlink r:id="rId20" w:history="1">
        <w:r w:rsidRPr="00043C34">
          <w:rPr>
            <w:rFonts w:eastAsia="Calibri"/>
            <w:lang w:eastAsia="en-US"/>
          </w:rPr>
          <w:t>постановления</w:t>
        </w:r>
      </w:hyperlink>
      <w:r w:rsidRPr="00043C34">
        <w:rPr>
          <w:rFonts w:eastAsia="Calibri"/>
          <w:lang w:eastAsia="en-US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43C34">
          <w:rPr>
            <w:rFonts w:eastAsia="Calibri"/>
            <w:lang w:eastAsia="en-US"/>
          </w:rPr>
          <w:t>2004 г</w:t>
        </w:r>
      </w:smartTag>
      <w:r w:rsidRPr="00043C34">
        <w:rPr>
          <w:rFonts w:eastAsia="Calibri"/>
          <w:lang w:eastAsia="en-US"/>
        </w:rPr>
        <w:t xml:space="preserve">. № 506 «Об утверждении Положения о Федеральной налоговой службе»; </w:t>
      </w:r>
      <w:hyperlink r:id="rId21" w:history="1">
        <w:proofErr w:type="gramStart"/>
        <w:r w:rsidRPr="00043C34">
          <w:rPr>
            <w:rFonts w:eastAsia="Calibri"/>
            <w:lang w:eastAsia="en-US"/>
          </w:rPr>
          <w:t>приказ</w:t>
        </w:r>
        <w:proofErr w:type="gramEnd"/>
      </w:hyperlink>
      <w:r w:rsidRPr="00043C34">
        <w:rPr>
          <w:rFonts w:eastAsia="Calibri"/>
          <w:lang w:eastAsia="en-US"/>
        </w:rPr>
        <w:t xml:space="preserve">а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043C34">
          <w:rPr>
            <w:rFonts w:eastAsia="Calibri"/>
            <w:lang w:eastAsia="en-US"/>
          </w:rPr>
          <w:t>2012 г</w:t>
        </w:r>
      </w:smartTag>
      <w:r w:rsidRPr="00043C34">
        <w:rPr>
          <w:rFonts w:eastAsia="Calibri"/>
          <w:lang w:eastAsia="en-US"/>
        </w:rPr>
        <w:t xml:space="preserve"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043C34">
        <w:rPr>
          <w:rFonts w:eastAsia="Calibri"/>
          <w:lang w:eastAsia="en-US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CD35A9" w:rsidRPr="00043C34" w:rsidRDefault="00CD35A9" w:rsidP="00CD35A9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B6D72">
        <w:rPr>
          <w:rFonts w:eastAsia="Calibri"/>
          <w:lang w:eastAsia="en-US"/>
        </w:rPr>
        <w:t xml:space="preserve">Главный государственный налоговый инспектор должен </w:t>
      </w:r>
      <w:r w:rsidRPr="00043C34">
        <w:rPr>
          <w:rFonts w:eastAsia="Calibri"/>
          <w:lang w:eastAsia="en-US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35A9" w:rsidRPr="00043C34" w:rsidRDefault="00CD35A9" w:rsidP="00CD35A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 xml:space="preserve">6.3.2. Иные профессиональные знания: </w:t>
      </w:r>
      <w:r w:rsidRPr="008B6D72">
        <w:rPr>
          <w:rFonts w:eastAsia="Calibri"/>
          <w:lang w:eastAsia="en-US"/>
        </w:rPr>
        <w:t xml:space="preserve">основы гражданского законодательства, основы судопроизводства, </w:t>
      </w:r>
      <w:r w:rsidRPr="00043C34">
        <w:rPr>
          <w:rFonts w:eastAsia="Calibri"/>
          <w:lang w:eastAsia="en-US"/>
        </w:rPr>
        <w:t>основы экономики,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CD35A9" w:rsidRPr="008B6D72" w:rsidRDefault="00CD35A9" w:rsidP="00CD35A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spacing w:val="-2"/>
          <w:lang w:eastAsia="en-US"/>
        </w:rPr>
        <w:t xml:space="preserve">6.4. Наличие функциональных знаний: </w:t>
      </w:r>
      <w:r w:rsidRPr="00043C34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принципы предоставления государственных услуг; </w:t>
      </w:r>
      <w:proofErr w:type="gramStart"/>
      <w:r w:rsidRPr="00043C34">
        <w:rPr>
          <w:rFonts w:eastAsia="Calibri"/>
          <w:lang w:eastAsia="en-US"/>
        </w:rPr>
        <w:t>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proofErr w:type="gramEnd"/>
      <w:r w:rsidRPr="00043C34">
        <w:rPr>
          <w:rFonts w:eastAsia="Calibri"/>
          <w:lang w:eastAsia="en-US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</w:t>
      </w:r>
      <w:r w:rsidRPr="00043C34">
        <w:rPr>
          <w:rFonts w:eastAsia="Calibri"/>
          <w:lang w:eastAsia="en-US"/>
        </w:rPr>
        <w:lastRenderedPageBreak/>
        <w:t>основные мероприятий мобилизационной подготовки</w:t>
      </w:r>
      <w:r w:rsidRPr="008B6D72">
        <w:rPr>
          <w:rFonts w:eastAsia="Calibri"/>
          <w:lang w:eastAsia="en-US"/>
        </w:rPr>
        <w:t>; основы финансового анализа состояния должников и оценки их платежеспособности</w:t>
      </w:r>
      <w:r w:rsidRPr="00043C34">
        <w:rPr>
          <w:rFonts w:eastAsia="Calibri"/>
          <w:lang w:eastAsia="en-US"/>
        </w:rPr>
        <w:t>.</w:t>
      </w:r>
    </w:p>
    <w:p w:rsidR="00CD35A9" w:rsidRPr="001B6AF6" w:rsidRDefault="00CD35A9" w:rsidP="00CD35A9">
      <w:pPr>
        <w:widowControl w:val="0"/>
        <w:ind w:firstLine="709"/>
        <w:jc w:val="both"/>
        <w:rPr>
          <w:rFonts w:eastAsia="Calibri"/>
          <w:lang w:eastAsia="en-US"/>
        </w:rPr>
      </w:pPr>
      <w:r w:rsidRPr="00043C34">
        <w:rPr>
          <w:rFonts w:eastAsia="Calibri"/>
          <w:lang w:eastAsia="en-US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</w:t>
      </w:r>
      <w:r w:rsidRPr="001B6AF6">
        <w:rPr>
          <w:rFonts w:eastAsia="Calibri"/>
          <w:lang w:eastAsia="en-US"/>
        </w:rPr>
        <w:t>ее выполнение; оперативно принимать и реализовывать управленческие решения; коммуникативные умения.</w:t>
      </w:r>
    </w:p>
    <w:p w:rsidR="00CD35A9" w:rsidRPr="001B6AF6" w:rsidRDefault="00CD35A9" w:rsidP="00CD35A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1B6AF6">
        <w:rPr>
          <w:rFonts w:eastAsia="Calibri"/>
          <w:lang w:eastAsia="en-US"/>
        </w:rPr>
        <w:t>6.6. </w:t>
      </w:r>
      <w:proofErr w:type="gramStart"/>
      <w:r w:rsidRPr="001B6AF6">
        <w:rPr>
          <w:rFonts w:eastAsia="Calibri"/>
          <w:lang w:eastAsia="en-US"/>
        </w:rPr>
        <w:t>Наличие профессиональных умений: знание и практика применения законодательства Российской Федерации о налогах и сборах, законодательства о банкротстве, процессуального законодательства; работа с информационными ресурсами;</w:t>
      </w:r>
      <w:r w:rsidRPr="001B6AF6">
        <w:t xml:space="preserve"> подготовка документов в соответствии с установленными требованиями, юридически грамотному составлению документа, отсутствию стилистических и грамматических ошибок; анализ финансового состояния организаций-должников по платежам в бюджеты всех уровней и оценки их платежеспособности;</w:t>
      </w:r>
      <w:proofErr w:type="gramEnd"/>
      <w:r w:rsidRPr="001B6AF6">
        <w:t xml:space="preserve"> </w:t>
      </w:r>
      <w:r w:rsidRPr="001B6AF6">
        <w:rPr>
          <w:rFonts w:eastAsia="Calibri"/>
          <w:lang w:eastAsia="en-US"/>
        </w:rPr>
        <w:t>проведение сверки расчетов по налогам, сборам, пеням, штрафам, процентам совместно с налогоплательщиками;</w:t>
      </w:r>
      <w:r w:rsidRPr="001B6AF6">
        <w:rPr>
          <w:rFonts w:eastAsia="Calibri"/>
          <w:color w:val="FF0000"/>
          <w:lang w:eastAsia="en-US"/>
        </w:rPr>
        <w:t xml:space="preserve"> </w:t>
      </w:r>
      <w:r w:rsidRPr="001B6AF6">
        <w:rPr>
          <w:rFonts w:eastAsia="Calibri"/>
          <w:lang w:eastAsia="en-US"/>
        </w:rPr>
        <w:t>определение источников погашения задолженности; определение суммы гарантированных поступлений в конкурсную массу и объем ожидаемых поступлений; выявление источников сведений (программных средств) для получения доказательной базы.</w:t>
      </w:r>
    </w:p>
    <w:p w:rsidR="00CD35A9" w:rsidRPr="00043C34" w:rsidRDefault="00CD35A9" w:rsidP="00CD35A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1B6AF6">
        <w:rPr>
          <w:rFonts w:eastAsia="Calibri"/>
          <w:lang w:eastAsia="en-US"/>
        </w:rPr>
        <w:t>6.7. </w:t>
      </w:r>
      <w:proofErr w:type="gramStart"/>
      <w:r w:rsidRPr="001B6AF6">
        <w:rPr>
          <w:rFonts w:eastAsia="Calibri"/>
          <w:lang w:eastAsia="en-US"/>
        </w:rPr>
        <w:t>Наличие функциональных умений: 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</w:t>
      </w:r>
      <w:r w:rsidRPr="00043C34">
        <w:rPr>
          <w:rFonts w:eastAsia="Calibri"/>
          <w:lang w:eastAsia="en-US"/>
        </w:rPr>
        <w:t xml:space="preserve"> документов; прием и согласование документации, заявок, заявлений; предоставление информации из баз данных, выписок, документов, разъяснений и сведений; рассмотрение запросов, ходатайств, уведомлений, жалоб; проведение </w:t>
      </w:r>
      <w:r w:rsidRPr="008B6D72">
        <w:rPr>
          <w:rFonts w:eastAsia="Calibri"/>
          <w:lang w:eastAsia="en-US"/>
        </w:rPr>
        <w:t xml:space="preserve">правовой </w:t>
      </w:r>
      <w:r w:rsidRPr="00043C34">
        <w:rPr>
          <w:rFonts w:eastAsia="Calibri"/>
          <w:lang w:eastAsia="en-US"/>
        </w:rPr>
        <w:t>экспертизы; ведение исковой и претензионной работы;</w:t>
      </w:r>
      <w:proofErr w:type="gramEnd"/>
      <w:r w:rsidRPr="00043C34">
        <w:rPr>
          <w:rFonts w:eastAsia="Calibri"/>
          <w:lang w:eastAsia="en-US"/>
        </w:rPr>
        <w:t xml:space="preserve"> </w:t>
      </w:r>
      <w:r w:rsidRPr="006C4952">
        <w:rPr>
          <w:rFonts w:eastAsia="Calibri"/>
          <w:lang w:eastAsia="en-US"/>
        </w:rPr>
        <w:t>учет, обработка и регистрация корреспонденции, комплектование, и использование архивных документов</w:t>
      </w:r>
      <w:r>
        <w:rPr>
          <w:rFonts w:eastAsia="Calibri"/>
          <w:lang w:eastAsia="en-US"/>
        </w:rPr>
        <w:t>.</w:t>
      </w:r>
      <w:r w:rsidRPr="00043C34">
        <w:rPr>
          <w:rFonts w:eastAsia="Calibri"/>
          <w:highlight w:val="yellow"/>
          <w:lang w:eastAsia="en-US"/>
        </w:rPr>
        <w:t xml:space="preserve"> </w:t>
      </w:r>
    </w:p>
    <w:p w:rsidR="00CD35A9" w:rsidRPr="007A4939" w:rsidRDefault="00CD35A9" w:rsidP="00CD35A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A493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35A9" w:rsidRDefault="00CD35A9" w:rsidP="00CD35A9">
      <w:pPr>
        <w:ind w:firstLine="720"/>
        <w:jc w:val="both"/>
      </w:pPr>
      <w: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1B7F0D">
        <w:rPr>
          <w:bCs/>
        </w:rPr>
        <w:t>статьями 14</w:t>
      </w:r>
      <w:r>
        <w:rPr>
          <w:bCs/>
        </w:rPr>
        <w:t>-20,1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«О государственной гражданской службе Российской Федерации».</w:t>
      </w:r>
    </w:p>
    <w:p w:rsidR="00CD35A9" w:rsidRPr="00035D39" w:rsidRDefault="00CD35A9" w:rsidP="00CD35A9">
      <w:pPr>
        <w:ind w:firstLine="720"/>
        <w:jc w:val="both"/>
      </w:pPr>
      <w:r>
        <w:t xml:space="preserve">8. </w:t>
      </w:r>
      <w:r w:rsidRPr="0082442B">
        <w:t xml:space="preserve">В целях реализации задач </w:t>
      </w:r>
      <w:r w:rsidRPr="00035D39">
        <w:t xml:space="preserve">и функций, возложенных на Управление, главный государственный налоговый инспектор обязан: </w:t>
      </w:r>
    </w:p>
    <w:p w:rsidR="00CD35A9" w:rsidRPr="00035D39" w:rsidRDefault="00CD35A9" w:rsidP="00CD35A9">
      <w:pPr>
        <w:ind w:firstLine="720"/>
        <w:jc w:val="both"/>
      </w:pPr>
      <w:r w:rsidRPr="00035D39">
        <w:t xml:space="preserve">Осуществлять </w:t>
      </w:r>
      <w:proofErr w:type="gramStart"/>
      <w:r w:rsidRPr="00035D39">
        <w:t>контроль за</w:t>
      </w:r>
      <w:proofErr w:type="gramEnd"/>
      <w:r w:rsidRPr="00035D39">
        <w:t xml:space="preserve"> деятельностью нижестоящих налоговых органов в части подготовки материалов для осуществления процедур банкротства должников, в отношении которых применен весь комплекс мер принудительного взыскания.</w:t>
      </w:r>
    </w:p>
    <w:p w:rsidR="00CD35A9" w:rsidRPr="00035D39" w:rsidRDefault="00CD35A9" w:rsidP="00CD35A9">
      <w:pPr>
        <w:ind w:firstLine="720"/>
        <w:jc w:val="both"/>
      </w:pPr>
      <w:r w:rsidRPr="00035D39">
        <w:t xml:space="preserve">Осуществлять контроль </w:t>
      </w:r>
      <w:proofErr w:type="gramStart"/>
      <w:r w:rsidRPr="00035D39">
        <w:t>за своевременностью направления нижестоящими налоговыми органами на согласование в Управление проектов решений о подаче заявления в Арбитражный суд</w:t>
      </w:r>
      <w:proofErr w:type="gramEnd"/>
      <w:r w:rsidRPr="00035D39">
        <w:t xml:space="preserve"> о признании должника банкротом. </w:t>
      </w:r>
    </w:p>
    <w:p w:rsidR="00CD35A9" w:rsidRPr="00035D39" w:rsidRDefault="00CD35A9" w:rsidP="00CD35A9">
      <w:pPr>
        <w:ind w:firstLine="720"/>
        <w:jc w:val="both"/>
      </w:pPr>
      <w:r w:rsidRPr="00035D39">
        <w:t xml:space="preserve">Осуществлять </w:t>
      </w:r>
      <w:proofErr w:type="gramStart"/>
      <w:r w:rsidRPr="00035D39">
        <w:t>контроль за</w:t>
      </w:r>
      <w:proofErr w:type="gramEnd"/>
      <w:r w:rsidRPr="00035D39">
        <w:t xml:space="preserve"> своевременностью направления инспекциями районного и межрайонного уровней в Арбитражный суд заявления о признании должника несостоятельным (банкротом) после согласования проекта решения и определения саморегулируемой организации арбитражных управляющих, а также направлением уведомлений о принятом решении в Федеральные органы исполнительной власти.</w:t>
      </w:r>
    </w:p>
    <w:p w:rsidR="00CD35A9" w:rsidRPr="00035D39" w:rsidRDefault="00CD35A9" w:rsidP="00CD35A9">
      <w:pPr>
        <w:ind w:firstLine="720"/>
        <w:jc w:val="both"/>
      </w:pPr>
      <w:r w:rsidRPr="00035D39">
        <w:t xml:space="preserve">Своевременно принимать решения в соответствии с «Положением о порядке предъявления требований по обязательствам </w:t>
      </w:r>
      <w:proofErr w:type="gramStart"/>
      <w:r w:rsidRPr="00035D39">
        <w:t>перед</w:t>
      </w:r>
      <w:proofErr w:type="gramEnd"/>
      <w:r w:rsidRPr="00035D39">
        <w:t xml:space="preserve"> </w:t>
      </w:r>
      <w:proofErr w:type="gramStart"/>
      <w:r w:rsidRPr="00035D39">
        <w:t>Российской</w:t>
      </w:r>
      <w:proofErr w:type="gramEnd"/>
      <w:r w:rsidRPr="00035D39">
        <w:t xml:space="preserve"> Федерации в деле о банкротстве и в процедурах, применяемых в деле о банкротстве», утвержденным постановлением Правительства Российской Федерации от 29.05.2004 № 257.</w:t>
      </w:r>
    </w:p>
    <w:p w:rsidR="00CD35A9" w:rsidRPr="00035D39" w:rsidRDefault="00CD35A9" w:rsidP="00CD35A9">
      <w:pPr>
        <w:ind w:firstLine="720"/>
        <w:jc w:val="both"/>
      </w:pPr>
      <w:r w:rsidRPr="00035D39">
        <w:t>Обеспечивать своевременное и надлежащее рассмотрение материалов, направленных нижестоящими налоговыми органами, на инициирование (отложение) процедур банкротства, в соответствии с приказом Управления от 26.10.2017 № 04-25/245@.</w:t>
      </w:r>
    </w:p>
    <w:p w:rsidR="00CD35A9" w:rsidRDefault="00CD35A9" w:rsidP="00CD35A9">
      <w:pPr>
        <w:ind w:firstLine="720"/>
        <w:jc w:val="both"/>
      </w:pPr>
      <w:r w:rsidRPr="00035D39">
        <w:t xml:space="preserve">Принимать участие в работе Единой проектной группы в соответствии с Регламентом работы налоговых органов Санкт-Петербурга по реализации положений «Концепции </w:t>
      </w:r>
      <w:r w:rsidRPr="00035D39">
        <w:lastRenderedPageBreak/>
        <w:t>повышения эффективности контрольной работы при планировании и проведении выездных налоговых проверок».</w:t>
      </w:r>
    </w:p>
    <w:p w:rsidR="00CD35A9" w:rsidRDefault="00CD35A9" w:rsidP="00CD35A9">
      <w:pPr>
        <w:jc w:val="both"/>
      </w:pPr>
      <w:r>
        <w:t xml:space="preserve">            </w:t>
      </w:r>
      <w:r w:rsidRPr="00903BF3">
        <w:t xml:space="preserve">Осуществлять </w:t>
      </w:r>
      <w:proofErr w:type="gramStart"/>
      <w:r w:rsidRPr="00903BF3">
        <w:t>контроль</w:t>
      </w:r>
      <w:r>
        <w:t xml:space="preserve"> за</w:t>
      </w:r>
      <w:proofErr w:type="gramEnd"/>
      <w:r>
        <w:t xml:space="preserve"> действиями нижестоящих налоговых органов по предъявлению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обязательствам.</w:t>
      </w:r>
    </w:p>
    <w:p w:rsidR="00CD35A9" w:rsidRDefault="00CD35A9" w:rsidP="00CD35A9">
      <w:pPr>
        <w:ind w:firstLine="709"/>
        <w:jc w:val="both"/>
      </w:pPr>
      <w:r w:rsidRPr="0044376F">
        <w:t xml:space="preserve">Контролировать представление интересов Российской Федерации </w:t>
      </w:r>
      <w:r>
        <w:t>нижестоящим налоговым органом</w:t>
      </w:r>
      <w:r w:rsidRPr="0044376F">
        <w:t xml:space="preserve"> в судебных заседаниях при рассмотрении дел о несостоятельности (банкротстве), на собраниях кредиторов и в </w:t>
      </w:r>
      <w:r>
        <w:t>заседаниях комитетов кредиторов третьего уровня сопровождения</w:t>
      </w:r>
      <w:r w:rsidRPr="006E3CE6">
        <w:t>.</w:t>
      </w:r>
    </w:p>
    <w:p w:rsidR="00CD35A9" w:rsidRDefault="00CD35A9" w:rsidP="00CD35A9">
      <w:pPr>
        <w:ind w:firstLine="720"/>
        <w:jc w:val="both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выявлением нижестоящими налоговыми органами </w:t>
      </w:r>
      <w:r w:rsidRPr="00C13972">
        <w:t xml:space="preserve">фактов </w:t>
      </w:r>
      <w:r>
        <w:t>допущенных правонарушений в области законодательства о банкротстве и направления соответствующих обращений в правоохранительные органы.</w:t>
      </w:r>
    </w:p>
    <w:p w:rsidR="00CD35A9" w:rsidRDefault="00CD35A9" w:rsidP="00CD35A9">
      <w:pPr>
        <w:ind w:firstLine="720"/>
        <w:jc w:val="both"/>
      </w:pPr>
      <w:r>
        <w:t>Проводить анализ финансового состояния организаций-должников по платежам в бюджеты всех уровней и оценки их платежеспособности.</w:t>
      </w:r>
    </w:p>
    <w:p w:rsidR="00CD35A9" w:rsidRDefault="00CD35A9" w:rsidP="00CD35A9">
      <w:pPr>
        <w:ind w:firstLine="720"/>
        <w:jc w:val="both"/>
      </w:pPr>
      <w:r>
        <w:t>Подготавливать письменные разъяснения на запросы и жалобы налогоплательщиков по вопросам применения законодательства о налогах и сборах, законодательства о банкротстве и направлять их в установленные сроки.</w:t>
      </w:r>
    </w:p>
    <w:p w:rsidR="00CD35A9" w:rsidRDefault="00CD35A9" w:rsidP="00CD35A9">
      <w:pPr>
        <w:ind w:firstLine="720"/>
        <w:jc w:val="both"/>
      </w:pPr>
      <w:r w:rsidRPr="00317C50">
        <w:t>Участвовать в подготовке технических заданий и осуществлять методическое обеспечение разрабатываемых отделами информатизации Управления пакетов прикладных программ в части сбора, анализа и обработки материалов по вопросам обеспечения процедур банкротства. Методическое сопровождение соответствующих пакетов прикладных программ  и баз данных.</w:t>
      </w:r>
    </w:p>
    <w:p w:rsidR="00CD35A9" w:rsidRDefault="00CD35A9" w:rsidP="00CD35A9">
      <w:pPr>
        <w:ind w:firstLine="720"/>
        <w:jc w:val="both"/>
      </w:pPr>
      <w:r>
        <w:t xml:space="preserve">Участвовать в аудиторских проверках внутреннего аудита инспекций ФНС России районного и межрайонного уровней Санкт-Петербурга, предоставлять результаты проверки, оформленные актом на согласование начальнику отдела до подписания в нижестоящих налоговых органах. 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</w:pPr>
      <w:r>
        <w:t xml:space="preserve">            С</w:t>
      </w:r>
      <w:r w:rsidRPr="00A958A4">
        <w:t>воевременно и качественно исполнять поручения</w:t>
      </w:r>
      <w:r>
        <w:t xml:space="preserve"> (письма, запросы)</w:t>
      </w:r>
      <w:r w:rsidRPr="00A958A4">
        <w:t xml:space="preserve"> ФНС России и руководства Управления, данные в пределах их полномочий, установленных законодательством Российской Федерации</w:t>
      </w:r>
      <w:r>
        <w:t>.</w:t>
      </w:r>
    </w:p>
    <w:p w:rsidR="00CD35A9" w:rsidRDefault="00CD35A9" w:rsidP="00CD35A9">
      <w:pPr>
        <w:ind w:firstLine="720"/>
        <w:jc w:val="both"/>
      </w:pPr>
      <w:r>
        <w:t>Выполнять поручения начальника отдела и заместителей начальника отдела по вопросам, относящимся к компетенции отдела и не вошедшим в данный Должностной регламент.</w:t>
      </w:r>
    </w:p>
    <w:p w:rsidR="00CD35A9" w:rsidRDefault="00CD35A9" w:rsidP="00CD35A9">
      <w:pPr>
        <w:ind w:firstLine="720"/>
        <w:jc w:val="both"/>
      </w:pPr>
      <w:r>
        <w:t>С</w:t>
      </w:r>
      <w:r w:rsidRPr="006E3CE6">
        <w:t>облюдать служебную и исполнительскую дисциплину.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</w:pPr>
      <w:r>
        <w:t xml:space="preserve">            </w:t>
      </w:r>
      <w:r w:rsidRPr="006E3CE6">
        <w:t>Соблюдать требования по обращению с информационными ресурсами, содержащими сведения, составляющими служебную тайну. Не разглашать государственную и иную охраняемую законом тайну, служебную и иную конфиденциальную информацию, ставшую известной в связи с исполнением должностных обязанностей.</w:t>
      </w:r>
    </w:p>
    <w:p w:rsidR="00CD35A9" w:rsidRPr="006E3CE6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</w:pPr>
      <w:r>
        <w:t xml:space="preserve">           В</w:t>
      </w:r>
      <w:r w:rsidRPr="00A958A4">
        <w:t xml:space="preserve"> целях обеспечения эффективной работы отдела своевременно и добросовестно, на высоком профессиональном уровне </w:t>
      </w:r>
      <w:r>
        <w:t>с</w:t>
      </w:r>
      <w:r w:rsidRPr="006E3CE6">
        <w:t>облюдать положения Должностного регламента, Служебного распорядка Управления и иных документов, регламентирующих профессиональную служебную деятельность государственного гражданского служащего.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proofErr w:type="gramStart"/>
      <w:r>
        <w:t>О</w:t>
      </w:r>
      <w:r w:rsidRPr="00967B1A">
        <w:t>существлять иные функции, предусмотренные Налоговым кодексом Российской Федерации, законами</w:t>
      </w:r>
      <w:r>
        <w:t>,</w:t>
      </w:r>
      <w:r w:rsidRPr="00967B1A">
        <w:t xml:space="preserve"> </w:t>
      </w:r>
      <w:r w:rsidRPr="00903BF3"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03BF3">
          <w:t>2004 г</w:t>
        </w:r>
      </w:smartTag>
      <w:r w:rsidRPr="00903BF3">
        <w:t>. № 506, положением об Управлении, утвержденным руководителем ФНС России, положением об отделе обеспечения процедур банкротства Управления, приказами (распоряжениями) ФНС России.</w:t>
      </w:r>
      <w:proofErr w:type="gramEnd"/>
    </w:p>
    <w:p w:rsidR="00CD35A9" w:rsidRPr="00BE21AB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 w:rsidRPr="006E3CE6">
        <w:t>Строго соблюдать правила пожарной безопасности, электробезопасности и требований охраны труда.</w:t>
      </w:r>
    </w:p>
    <w:p w:rsidR="00CD35A9" w:rsidRPr="006E3CE6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 w:rsidRPr="006E3CE6">
        <w:t>Уведомлять представителя нанимателя обо всех случаях обращения к нему каких-либо лиц в целях склонения его к совершен</w:t>
      </w:r>
      <w:r>
        <w:t>ию коррупционных правонарушений.</w:t>
      </w:r>
    </w:p>
    <w:p w:rsidR="00CD35A9" w:rsidRPr="0079516F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 w:rsidRPr="0079516F">
        <w:t xml:space="preserve">9. В целях исполнения возложенных должностных обязанностей </w:t>
      </w:r>
      <w:r>
        <w:t>главный государственный налоговый инспектор</w:t>
      </w:r>
      <w:r w:rsidRPr="0079516F">
        <w:t xml:space="preserve"> имеет право: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н</w:t>
      </w:r>
      <w:r w:rsidRPr="0079516F">
        <w:t xml:space="preserve">а удаленный доступ к федеральным информационным ресурсам, сопровождаемым </w:t>
      </w:r>
      <w:r w:rsidRPr="0079516F">
        <w:lastRenderedPageBreak/>
        <w:t>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Требовать от инспекций районного и межрайонного уровней, отделов Управления предоставления в отдел обеспечения процедур банкротства необходимых документов и сведений по вопросам, входящим в его компетенцию.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Выходить с предложениями к начальнику отдела, направленными на совершенствование налогового законодательства, повышение эффективности работы отдела.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 обязанностей.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Представительствовать от имени отдела по вопросам, входящим в круг его обязанностей в инспекциях районного (межрайонного) уровня Санкт-Петербурга и других организациях.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Принимать участие в совещаниях по обсуждению вопросов, связанных с направлением деятельности отдела.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Н</w:t>
      </w:r>
      <w:r w:rsidRPr="0079516F">
        <w:t>а профессиональное развитие в порядке, установленном законодательством Российской Федерации</w:t>
      </w:r>
      <w:r>
        <w:t>.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 xml:space="preserve">10. </w:t>
      </w:r>
      <w:proofErr w:type="gramStart"/>
      <w:r>
        <w:t>Главный государственный налоговый инспектор имеет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Санкт-Петербургу, приказами (распоряжениями) ФНС России и иными нормативными правовыми актами.</w:t>
      </w:r>
      <w:proofErr w:type="gramEnd"/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 xml:space="preserve">11. </w:t>
      </w:r>
      <w:r w:rsidRPr="0079516F">
        <w:t xml:space="preserve">Главный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79516F">
        <w:t xml:space="preserve"> </w:t>
      </w:r>
      <w:r>
        <w:t>Кроме того, г</w:t>
      </w:r>
      <w:r w:rsidRPr="0079516F">
        <w:t xml:space="preserve">лавный государственный налоговый инспектор </w:t>
      </w:r>
      <w:r>
        <w:t>несет ответственность: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имущественный ущерб, причиненный по его вине;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</w:p>
    <w:p w:rsidR="00CD35A9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</w:pPr>
    </w:p>
    <w:p w:rsidR="00CD35A9" w:rsidRPr="000C7887" w:rsidRDefault="00CD35A9" w:rsidP="00CD35A9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/>
          <w:bCs/>
          <w:kern w:val="32"/>
          <w:sz w:val="28"/>
          <w:szCs w:val="28"/>
        </w:rPr>
      </w:pPr>
      <w:r w:rsidRPr="000C7887">
        <w:rPr>
          <w:b/>
          <w:bCs/>
          <w:kern w:val="32"/>
          <w:sz w:val="28"/>
          <w:szCs w:val="28"/>
        </w:rPr>
        <w:t xml:space="preserve">IV. Перечень вопросов, по которым главный государственный налоговый инспектор вправе или обязан самостоятельно принимать </w:t>
      </w:r>
      <w:r w:rsidRPr="000C7887">
        <w:rPr>
          <w:b/>
          <w:bCs/>
          <w:kern w:val="32"/>
          <w:sz w:val="28"/>
          <w:szCs w:val="28"/>
        </w:rPr>
        <w:lastRenderedPageBreak/>
        <w:t>управленческие и иные решения</w:t>
      </w:r>
    </w:p>
    <w:p w:rsidR="00CD35A9" w:rsidRDefault="00CD35A9" w:rsidP="00CD35A9">
      <w:pPr>
        <w:ind w:firstLine="720"/>
        <w:jc w:val="both"/>
      </w:pPr>
    </w:p>
    <w:p w:rsidR="00CD35A9" w:rsidRPr="009726E8" w:rsidRDefault="00CD35A9" w:rsidP="00CD35A9">
      <w:pPr>
        <w:ind w:firstLine="720"/>
        <w:jc w:val="both"/>
      </w:pPr>
      <w:r>
        <w:t xml:space="preserve">12. </w:t>
      </w:r>
      <w:r w:rsidRPr="009726E8">
        <w:t xml:space="preserve">При исполнении служебных обязанностей </w:t>
      </w:r>
      <w:r>
        <w:t>главный</w:t>
      </w:r>
      <w:r w:rsidRPr="009726E8">
        <w:t xml:space="preserve"> государственный налоговый инспектор вправе самостоятельно принимать решения по вопросам, входящим в компетенцию </w:t>
      </w:r>
      <w:r>
        <w:t>главного</w:t>
      </w:r>
      <w:r w:rsidRPr="009726E8">
        <w:t xml:space="preserve"> государственного налогового </w:t>
      </w:r>
      <w:proofErr w:type="gramStart"/>
      <w:r w:rsidRPr="009726E8">
        <w:t>инспектора отдела обеспечения процедур банкротства</w:t>
      </w:r>
      <w:proofErr w:type="gramEnd"/>
      <w:r w:rsidRPr="009726E8">
        <w:t>.</w:t>
      </w:r>
    </w:p>
    <w:p w:rsidR="00CD35A9" w:rsidRPr="009726E8" w:rsidRDefault="00CD35A9" w:rsidP="00CD35A9">
      <w:pPr>
        <w:ind w:firstLine="720"/>
        <w:jc w:val="both"/>
      </w:pPr>
      <w:r>
        <w:t xml:space="preserve">13. </w:t>
      </w:r>
      <w:r w:rsidRPr="009726E8">
        <w:t xml:space="preserve">При исполнении служебных обязанностей </w:t>
      </w:r>
      <w:r>
        <w:t xml:space="preserve">главный </w:t>
      </w:r>
      <w:r w:rsidRPr="009726E8">
        <w:t xml:space="preserve">государственный налоговый инспектор обязан самостоятельно принимать решения по вопросам, входящим в компетенцию </w:t>
      </w:r>
      <w:r>
        <w:t>главного</w:t>
      </w:r>
      <w:r w:rsidRPr="009726E8">
        <w:t xml:space="preserve"> государственного налогового </w:t>
      </w:r>
      <w:proofErr w:type="gramStart"/>
      <w:r w:rsidRPr="009726E8">
        <w:t>инспектора отдела обеспечения процедур банкротства</w:t>
      </w:r>
      <w:proofErr w:type="gramEnd"/>
      <w:r w:rsidRPr="009726E8">
        <w:t>.</w:t>
      </w:r>
    </w:p>
    <w:p w:rsidR="00CD35A9" w:rsidRPr="00A7570A" w:rsidRDefault="00CD35A9" w:rsidP="00CD35A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35A9" w:rsidRDefault="00CD35A9" w:rsidP="00CD35A9">
      <w:pPr>
        <w:ind w:firstLine="720"/>
        <w:jc w:val="both"/>
      </w:pPr>
      <w: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D35A9" w:rsidRDefault="00CD35A9" w:rsidP="00CD35A9">
      <w:pPr>
        <w:ind w:firstLine="720"/>
        <w:jc w:val="both"/>
      </w:pPr>
      <w:r>
        <w:t>Применения законодательства Российской Федерации о налогах и сборах</w:t>
      </w:r>
      <w:r w:rsidRPr="003C73B3">
        <w:t xml:space="preserve"> </w:t>
      </w:r>
      <w:r>
        <w:t>и законодательства о банкротстве;</w:t>
      </w:r>
    </w:p>
    <w:p w:rsidR="00CD35A9" w:rsidRDefault="00CD35A9" w:rsidP="00CD35A9">
      <w:pPr>
        <w:ind w:firstLine="720"/>
        <w:jc w:val="both"/>
      </w:pPr>
      <w:r>
        <w:t>Подготовки нормативных актов, утверждаемых государственными органами Санкт-Петербурга, по вопросам подведомственной сферы.</w:t>
      </w:r>
    </w:p>
    <w:p w:rsidR="00CD35A9" w:rsidRDefault="00CD35A9" w:rsidP="00CD35A9">
      <w:pPr>
        <w:ind w:firstLine="720"/>
        <w:jc w:val="both"/>
      </w:pPr>
      <w: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35A9" w:rsidRDefault="00CD35A9" w:rsidP="00CD35A9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t>проектов управленческих и иных решений по направлению деятельности отдела по поручению непосредственного начальника и руководства управления;</w:t>
      </w:r>
    </w:p>
    <w:p w:rsidR="00CD35A9" w:rsidRDefault="00CD35A9" w:rsidP="00CD35A9">
      <w:pPr>
        <w:ind w:firstLine="720"/>
        <w:jc w:val="both"/>
      </w:pPr>
      <w:r>
        <w:t>графика отпусков гражданских служащих отдела;</w:t>
      </w:r>
    </w:p>
    <w:p w:rsidR="00CD35A9" w:rsidRDefault="00CD35A9" w:rsidP="00CD35A9">
      <w:pPr>
        <w:ind w:firstLine="720"/>
        <w:jc w:val="both"/>
      </w:pPr>
      <w:r>
        <w:t>иных актов по поручению непосредственного начальника и руководства управления.</w:t>
      </w:r>
    </w:p>
    <w:p w:rsidR="00CD35A9" w:rsidRPr="00A7570A" w:rsidRDefault="00CD35A9" w:rsidP="00CD35A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35A9" w:rsidRDefault="00CD35A9" w:rsidP="00CD35A9">
      <w:pPr>
        <w:ind w:firstLine="720"/>
        <w:jc w:val="both"/>
      </w:pPr>
    </w:p>
    <w:p w:rsidR="00CD35A9" w:rsidRDefault="00CD35A9" w:rsidP="00CD35A9">
      <w:pPr>
        <w:ind w:firstLine="720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законодательными, иными нормативными правовыми актами Российской Федерации</w:t>
      </w:r>
      <w:r w:rsidRPr="00CE73B2">
        <w:t xml:space="preserve"> и приказами (распоряжениями) ФНС России.</w:t>
      </w:r>
    </w:p>
    <w:p w:rsidR="00CD35A9" w:rsidRDefault="00CD35A9" w:rsidP="00CD35A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35A9" w:rsidRDefault="00CD35A9" w:rsidP="00CD35A9">
      <w:pPr>
        <w:ind w:firstLine="720"/>
        <w:jc w:val="both"/>
      </w:pPr>
    </w:p>
    <w:p w:rsidR="00CD35A9" w:rsidRDefault="00CD35A9" w:rsidP="00CD35A9">
      <w:pPr>
        <w:ind w:firstLine="720"/>
        <w:jc w:val="both"/>
      </w:pPr>
      <w:r>
        <w:t xml:space="preserve">17. </w:t>
      </w: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2457B0">
        <w:rPr>
          <w:bCs/>
        </w:rPr>
        <w:t>общих принципов</w:t>
      </w:r>
      <w:r>
        <w:t xml:space="preserve"> служебного поведения гражданских служащих, утвержденных </w:t>
      </w:r>
      <w:hyperlink r:id="rId22" w:history="1">
        <w:r w:rsidRPr="002457B0">
          <w:rPr>
            <w:bCs/>
          </w:rPr>
          <w:t>Указом</w:t>
        </w:r>
      </w:hyperlink>
      <w:r w:rsidRPr="002457B0"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 885 «Об утверждении общих принципов служебного поведения государственных служащих», и</w:t>
      </w:r>
      <w:proofErr w:type="gramEnd"/>
      <w:r>
        <w:t xml:space="preserve"> </w:t>
      </w:r>
      <w:proofErr w:type="gramStart"/>
      <w:r>
        <w:t xml:space="preserve">требований к служебному поведению, установленных </w:t>
      </w:r>
      <w:r w:rsidRPr="002457B0">
        <w:rPr>
          <w:bCs/>
        </w:rPr>
        <w:t>статьей 18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«О государственной гражданской службе Российской Федерации», </w:t>
      </w:r>
      <w:r w:rsidRPr="00CE73B2"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35A9" w:rsidRDefault="00CD35A9" w:rsidP="00CD35A9">
      <w:pPr>
        <w:ind w:firstLine="720"/>
        <w:jc w:val="both"/>
      </w:pPr>
    </w:p>
    <w:p w:rsidR="00CD35A9" w:rsidRDefault="00CD35A9" w:rsidP="00CD35A9">
      <w:pPr>
        <w:ind w:firstLine="720"/>
        <w:jc w:val="both"/>
      </w:pPr>
    </w:p>
    <w:p w:rsidR="00CD35A9" w:rsidRPr="00CE73B2" w:rsidRDefault="00CD35A9" w:rsidP="00CD35A9">
      <w:pPr>
        <w:ind w:firstLine="720"/>
        <w:jc w:val="both"/>
        <w:rPr>
          <w:b/>
          <w:bCs/>
          <w:kern w:val="32"/>
          <w:sz w:val="28"/>
          <w:szCs w:val="28"/>
        </w:rPr>
      </w:pPr>
      <w:r w:rsidRPr="00CE73B2">
        <w:rPr>
          <w:b/>
          <w:bCs/>
          <w:kern w:val="32"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D35A9" w:rsidRDefault="00CD35A9" w:rsidP="00CD35A9">
      <w:pPr>
        <w:ind w:firstLine="720"/>
        <w:jc w:val="both"/>
      </w:pPr>
    </w:p>
    <w:p w:rsidR="00CD35A9" w:rsidRPr="00153675" w:rsidRDefault="00CD35A9" w:rsidP="00CD35A9">
      <w:pPr>
        <w:ind w:firstLine="720"/>
        <w:jc w:val="both"/>
      </w:pPr>
      <w:r>
        <w:t xml:space="preserve">18. </w:t>
      </w:r>
      <w:r w:rsidRPr="00153675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главный</w:t>
      </w:r>
      <w:r w:rsidRPr="00153675">
        <w:t xml:space="preserve"> государственный налоговый инспектор отдела обеспечения процедур банкротства принимает участие в организационном обеспечении  по оказанию информационных услуг налогоплательщикам, осуществляемых </w:t>
      </w:r>
      <w:r>
        <w:t>Управлением</w:t>
      </w:r>
      <w:r w:rsidRPr="00153675">
        <w:t>.</w:t>
      </w:r>
    </w:p>
    <w:p w:rsidR="00CD35A9" w:rsidRPr="00403CE3" w:rsidRDefault="00CD35A9" w:rsidP="00CD35A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CD35A9" w:rsidRDefault="00CD35A9" w:rsidP="00CD35A9">
      <w:pPr>
        <w:ind w:firstLine="720"/>
        <w:jc w:val="both"/>
      </w:pPr>
    </w:p>
    <w:p w:rsidR="00CD35A9" w:rsidRDefault="00CD35A9" w:rsidP="00CD35A9">
      <w:pPr>
        <w:ind w:firstLine="720"/>
        <w:jc w:val="both"/>
      </w:pPr>
      <w: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D35A9" w:rsidRDefault="00CD35A9" w:rsidP="00CD35A9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35A9" w:rsidRDefault="00CD35A9" w:rsidP="00CD35A9">
      <w:pPr>
        <w:ind w:firstLine="720"/>
        <w:jc w:val="both"/>
      </w:pPr>
      <w:r>
        <w:t>своевременности и оперативности выполнения поручений;</w:t>
      </w:r>
    </w:p>
    <w:p w:rsidR="00CD35A9" w:rsidRDefault="00CD35A9" w:rsidP="00CD35A9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35A9" w:rsidRDefault="00CD35A9" w:rsidP="00CD35A9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35A9" w:rsidRDefault="00CD35A9" w:rsidP="00CD35A9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35A9" w:rsidRDefault="00CD35A9" w:rsidP="00CD35A9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35A9" w:rsidRDefault="00CD35A9" w:rsidP="00CD35A9">
      <w:pPr>
        <w:ind w:firstLine="720"/>
        <w:jc w:val="both"/>
      </w:pPr>
      <w:r>
        <w:t>осознанию ответственности за последствия своих действий.</w:t>
      </w:r>
    </w:p>
    <w:p w:rsidR="00CD35A9" w:rsidRDefault="00CD35A9" w:rsidP="00CD35A9">
      <w:pPr>
        <w:ind w:firstLine="720"/>
        <w:jc w:val="both"/>
      </w:pPr>
    </w:p>
    <w:p w:rsidR="00CD35A9" w:rsidRDefault="00CD35A9" w:rsidP="00CD35A9">
      <w:pPr>
        <w:ind w:firstLine="720"/>
        <w:jc w:val="both"/>
      </w:pPr>
    </w:p>
    <w:p w:rsidR="00CD35A9" w:rsidRDefault="00CD35A9" w:rsidP="00CD35A9">
      <w:pPr>
        <w:ind w:firstLine="720"/>
        <w:jc w:val="both"/>
      </w:pPr>
    </w:p>
    <w:p w:rsidR="00CD35A9" w:rsidRDefault="00CD35A9" w:rsidP="00CD35A9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начальника отдела </w:t>
      </w:r>
    </w:p>
    <w:p w:rsidR="00CD35A9" w:rsidRPr="00116BBA" w:rsidRDefault="00CD35A9" w:rsidP="00CD35A9">
      <w:pPr>
        <w:rPr>
          <w:u w:val="single"/>
          <w:lang w:eastAsia="en-US"/>
        </w:rPr>
      </w:pPr>
      <w:r w:rsidRPr="00BE21AB">
        <w:rPr>
          <w:u w:val="single"/>
          <w:lang w:eastAsia="en-US"/>
        </w:rPr>
        <w:t>обеспечения процедур банкротств</w:t>
      </w:r>
      <w:r>
        <w:rPr>
          <w:u w:val="single"/>
          <w:lang w:eastAsia="en-US"/>
        </w:rPr>
        <w:t>а</w:t>
      </w:r>
      <w:r w:rsidRPr="00BE21AB">
        <w:rPr>
          <w:u w:val="single"/>
          <w:lang w:eastAsia="en-US"/>
        </w:rPr>
        <w:t xml:space="preserve"> </w:t>
      </w:r>
      <w:r>
        <w:rPr>
          <w:lang w:eastAsia="en-US"/>
        </w:rPr>
        <w:t xml:space="preserve">                            </w:t>
      </w:r>
      <w:r>
        <w:t xml:space="preserve">_________________     </w:t>
      </w:r>
      <w:r>
        <w:rPr>
          <w:u w:val="single"/>
        </w:rPr>
        <w:t>_________________</w:t>
      </w:r>
    </w:p>
    <w:p w:rsidR="00CD35A9" w:rsidRPr="000E1D10" w:rsidRDefault="00CD35A9" w:rsidP="00CD35A9">
      <w:pPr>
        <w:pStyle w:val="a3"/>
        <w:jc w:val="left"/>
        <w:rPr>
          <w:rFonts w:ascii="Times New Roman" w:hAnsi="Times New Roman"/>
          <w:sz w:val="20"/>
          <w:szCs w:val="20"/>
        </w:rPr>
      </w:pPr>
      <w:r w:rsidRPr="000E1D10">
        <w:rPr>
          <w:rFonts w:ascii="Times New Roman" w:hAnsi="Times New Roman"/>
          <w:sz w:val="20"/>
          <w:szCs w:val="20"/>
        </w:rPr>
        <w:t xml:space="preserve"> (наименование)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</w:t>
      </w:r>
      <w:r w:rsidRPr="000E1D10">
        <w:rPr>
          <w:rFonts w:ascii="Times New Roman" w:hAnsi="Times New Roman"/>
          <w:sz w:val="20"/>
          <w:szCs w:val="20"/>
        </w:rPr>
        <w:t xml:space="preserve">                          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(ФИО)</w:t>
      </w:r>
    </w:p>
    <w:p w:rsidR="00CD35A9" w:rsidRDefault="00CD35A9" w:rsidP="00CD35A9"/>
    <w:p w:rsidR="00CD35A9" w:rsidRDefault="00CD35A9" w:rsidP="00CD35A9"/>
    <w:p w:rsidR="00CD35A9" w:rsidRDefault="00CD35A9" w:rsidP="00CD35A9">
      <w:r>
        <w:t>Ознакомлен:</w:t>
      </w:r>
    </w:p>
    <w:p w:rsidR="00CD35A9" w:rsidRDefault="00CD35A9" w:rsidP="00CD35A9">
      <w:r>
        <w:t>Главный государственный налоговый инспектор</w:t>
      </w:r>
    </w:p>
    <w:p w:rsidR="00CD35A9" w:rsidRPr="00116BBA" w:rsidRDefault="00CD35A9" w:rsidP="00CD35A9">
      <w:pPr>
        <w:pStyle w:val="a3"/>
        <w:jc w:val="left"/>
        <w:rPr>
          <w:rFonts w:ascii="Times New Roman" w:hAnsi="Times New Roman"/>
        </w:rPr>
      </w:pPr>
      <w:r w:rsidRPr="00116BBA">
        <w:rPr>
          <w:rFonts w:ascii="Times New Roman" w:hAnsi="Times New Roman"/>
          <w:u w:val="single"/>
        </w:rPr>
        <w:t xml:space="preserve">отдела </w:t>
      </w:r>
      <w:r w:rsidRPr="00116BBA">
        <w:rPr>
          <w:u w:val="single"/>
        </w:rPr>
        <w:t xml:space="preserve"> </w:t>
      </w:r>
      <w:r w:rsidRPr="00116BBA">
        <w:rPr>
          <w:rFonts w:ascii="Times New Roman" w:hAnsi="Times New Roman"/>
          <w:u w:val="single"/>
          <w:lang w:eastAsia="en-US"/>
        </w:rPr>
        <w:t>обеспечения процедур банкротства</w:t>
      </w:r>
      <w:r>
        <w:t xml:space="preserve">               ______________       </w:t>
      </w:r>
      <w:r>
        <w:rPr>
          <w:rFonts w:ascii="Times New Roman" w:hAnsi="Times New Roman"/>
          <w:u w:val="single"/>
        </w:rPr>
        <w:t>______________</w:t>
      </w:r>
    </w:p>
    <w:p w:rsidR="00CD35A9" w:rsidRPr="000E1D10" w:rsidRDefault="00CD35A9" w:rsidP="00CD35A9">
      <w:pPr>
        <w:pStyle w:val="a3"/>
        <w:jc w:val="left"/>
        <w:rPr>
          <w:rFonts w:ascii="Times New Roman" w:hAnsi="Times New Roman"/>
          <w:sz w:val="20"/>
          <w:szCs w:val="20"/>
        </w:rPr>
      </w:pPr>
      <w:r w:rsidRPr="000E1D10">
        <w:rPr>
          <w:rFonts w:ascii="Times New Roman" w:hAnsi="Times New Roman"/>
          <w:sz w:val="20"/>
          <w:szCs w:val="20"/>
        </w:rPr>
        <w:t xml:space="preserve"> (наименование)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</w:t>
      </w:r>
      <w:r w:rsidRPr="000E1D10">
        <w:rPr>
          <w:rFonts w:ascii="Times New Roman" w:hAnsi="Times New Roman"/>
          <w:sz w:val="20"/>
          <w:szCs w:val="20"/>
        </w:rPr>
        <w:t xml:space="preserve">                          (подпись)</w:t>
      </w:r>
      <w:r>
        <w:rPr>
          <w:rFonts w:ascii="Times New Roman" w:hAnsi="Times New Roman"/>
          <w:sz w:val="20"/>
          <w:szCs w:val="20"/>
        </w:rPr>
        <w:t xml:space="preserve">                                     (ФИО)</w:t>
      </w:r>
    </w:p>
    <w:p w:rsidR="00CD35A9" w:rsidRDefault="00CD35A9" w:rsidP="00CD35A9">
      <w:pPr>
        <w:ind w:firstLine="720"/>
        <w:jc w:val="both"/>
      </w:pPr>
    </w:p>
    <w:p w:rsidR="004651CE" w:rsidRDefault="004651CE"/>
    <w:sectPr w:rsidR="004651CE" w:rsidSect="00F72F00">
      <w:headerReference w:type="default" r:id="rId23"/>
      <w:pgSz w:w="11906" w:h="16838"/>
      <w:pgMar w:top="567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A23" w:rsidRDefault="00D22A23">
      <w:r>
        <w:separator/>
      </w:r>
    </w:p>
  </w:endnote>
  <w:endnote w:type="continuationSeparator" w:id="0">
    <w:p w:rsidR="00D22A23" w:rsidRDefault="00D22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A23" w:rsidRDefault="00D22A23">
      <w:r>
        <w:separator/>
      </w:r>
    </w:p>
  </w:footnote>
  <w:footnote w:type="continuationSeparator" w:id="0">
    <w:p w:rsidR="00D22A23" w:rsidRDefault="00D22A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F00" w:rsidRDefault="00CD35A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C48EB">
      <w:rPr>
        <w:noProof/>
      </w:rPr>
      <w:t>7</w:t>
    </w:r>
    <w:r>
      <w:fldChar w:fldCharType="end"/>
    </w:r>
  </w:p>
  <w:p w:rsidR="00F72F00" w:rsidRDefault="000C48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ABF"/>
    <w:rsid w:val="000C48EB"/>
    <w:rsid w:val="004651CE"/>
    <w:rsid w:val="005A5887"/>
    <w:rsid w:val="00A94ABF"/>
    <w:rsid w:val="00CD35A9"/>
    <w:rsid w:val="00D2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35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5A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35A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CD35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rsid w:val="00CD35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35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35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5A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35A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CD35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rsid w:val="00CD35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35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3716</Words>
  <Characters>21182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Гоголева Ольга Валерьевна</dc:creator>
  <cp:lastModifiedBy>Захарова Елена  Юрьевна</cp:lastModifiedBy>
  <cp:revision>2</cp:revision>
  <dcterms:created xsi:type="dcterms:W3CDTF">2019-02-08T05:51:00Z</dcterms:created>
  <dcterms:modified xsi:type="dcterms:W3CDTF">2019-02-08T05:51:00Z</dcterms:modified>
</cp:coreProperties>
</file>